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09" w:rsidRPr="002265FD" w:rsidRDefault="003A442F" w:rsidP="00C7380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proofErr w:type="gramStart"/>
      <w:r w:rsidRPr="002265FD">
        <w:rPr>
          <w:rFonts w:ascii="Times New Roman" w:hAnsi="Times New Roman" w:cs="Times New Roman"/>
          <w:b/>
          <w:sz w:val="24"/>
          <w:szCs w:val="24"/>
          <w:lang w:val="en-US" w:eastAsia="ja-JP"/>
        </w:rPr>
        <w:t>Supplementary Table S3.</w:t>
      </w:r>
      <w:proofErr w:type="gramEnd"/>
      <w:r w:rsidRPr="002265FD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proofErr w:type="gramStart"/>
      <w:r w:rsidRPr="002265FD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Body size data for the </w:t>
      </w:r>
      <w:r w:rsidRPr="002265FD">
        <w:rPr>
          <w:rFonts w:ascii="Times New Roman" w:hAnsi="Times New Roman" w:cs="Times New Roman"/>
          <w:i/>
          <w:sz w:val="24"/>
          <w:szCs w:val="24"/>
          <w:lang w:val="en-US" w:eastAsia="ja-JP"/>
        </w:rPr>
        <w:t>Microhyla – Glyphoglossus</w:t>
      </w:r>
      <w:r w:rsidRPr="002265FD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assemblage members (from Gorin et al. 2020, with modifications).</w:t>
      </w:r>
      <w:proofErr w:type="gramEnd"/>
      <w:r w:rsidRPr="002265FD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For both sexes of each species maximal body size data is given. Question mark denotes “no data”. For voucher IDs of specimens see Gorin et al. (2020).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59"/>
        <w:gridCol w:w="2995"/>
        <w:gridCol w:w="958"/>
        <w:gridCol w:w="958"/>
        <w:gridCol w:w="3470"/>
      </w:tblGrid>
      <w:tr w:rsidR="003A442F" w:rsidRPr="003A442F" w:rsidTr="003A442F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Species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SVL max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Reference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♀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achatina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26.1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annamensis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annectens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arboricola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aurantiventris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beilunensis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28.3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berdmorei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45.6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borneensis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butleri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26.0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chakrapanii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  <w:t xml:space="preserve">Gorin et al., 2020; </w:t>
            </w:r>
          </w:p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</w:pPr>
            <w:bookmarkStart w:id="0" w:name="_GoBack"/>
            <w:bookmarkEnd w:id="0"/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  <w:t>Harikrishnan &amp; Vasudevan, 2018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darevskii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darreli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eos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3A442F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3A442F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27.8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fanjingshanensis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fissipes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28.0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fodiens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fusca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Poyarkov et al., 2020a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gadjahmadai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25.5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heymonsi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26.5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hongiaoensis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irrawaddy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20.9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karunaratnei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kodial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laterite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malang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mantheyi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24.1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marmorata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mihintalei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24.4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minuta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mixtura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26.6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mukhlesuri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mymensinghensis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nanapollexa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nepenthicola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nilphamariensis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okinavensis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28.6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lastRenderedPageBreak/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orientalis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ornata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26.2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palmipes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  <w:t xml:space="preserve">Gorin et al., 2020; </w:t>
            </w:r>
          </w:p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  <w:t>Garg et al., 2019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perparva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petrigena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picta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33.4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pineticola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pulchella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25.8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pulchra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rubra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29.5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sholigari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superciliaris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taraiensis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24.9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 tetrix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Poyarkov et al., 2020b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zeylanica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sp.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Microhyla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sp.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Microhyla </w:t>
            </w:r>
            <w:r w:rsidRPr="003A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sp. 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20.9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Glyphoglossus capsus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Glyphoglossus guttulatus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54.0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Glyphoglossus minutus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32.7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Glyphoglossus molossus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81.9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Glyphoglossus yunnanensis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48.8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  <w:tr w:rsidR="003A442F" w:rsidRPr="003A442F" w:rsidTr="003A442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Kaloula baleata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65.0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2F" w:rsidRPr="003A442F" w:rsidRDefault="003A442F" w:rsidP="003A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3A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  <w:t>Gorin et al., 2020</w:t>
            </w:r>
          </w:p>
        </w:tc>
      </w:tr>
    </w:tbl>
    <w:p w:rsidR="005E2E3A" w:rsidRPr="00C73809" w:rsidRDefault="005E2E3A">
      <w:pPr>
        <w:rPr>
          <w:lang w:val="en-US"/>
        </w:rPr>
      </w:pPr>
    </w:p>
    <w:sectPr w:rsidR="005E2E3A" w:rsidRPr="00C73809" w:rsidSect="003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9A"/>
    <w:rsid w:val="003A442F"/>
    <w:rsid w:val="005E2E3A"/>
    <w:rsid w:val="00C73809"/>
    <w:rsid w:val="00D97D9A"/>
    <w:rsid w:val="00DB21BE"/>
    <w:rsid w:val="00DD6D80"/>
    <w:rsid w:val="00E75597"/>
    <w:rsid w:val="00F64D89"/>
    <w:rsid w:val="00FA4E81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09"/>
    <w:pPr>
      <w:spacing w:after="160" w:line="259" w:lineRule="auto"/>
    </w:pPr>
    <w:rPr>
      <w:rFonts w:eastAsia="MS Minch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8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3809"/>
    <w:rPr>
      <w:color w:val="954F72"/>
      <w:u w:val="single"/>
    </w:rPr>
  </w:style>
  <w:style w:type="paragraph" w:customStyle="1" w:styleId="font5">
    <w:name w:val="font5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font6">
    <w:name w:val="font6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font7">
    <w:name w:val="font7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font8">
    <w:name w:val="font8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font9">
    <w:name w:val="font9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font10">
    <w:name w:val="font10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08">
    <w:name w:val="xl108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109">
    <w:name w:val="xl109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ja-JP"/>
    </w:rPr>
  </w:style>
  <w:style w:type="paragraph" w:customStyle="1" w:styleId="xl110">
    <w:name w:val="xl110"/>
    <w:basedOn w:val="a"/>
    <w:rsid w:val="00C73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111">
    <w:name w:val="xl111"/>
    <w:basedOn w:val="a"/>
    <w:rsid w:val="00C73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112">
    <w:name w:val="xl112"/>
    <w:basedOn w:val="a"/>
    <w:rsid w:val="00C73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xl113">
    <w:name w:val="xl113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14">
    <w:name w:val="xl114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15">
    <w:name w:val="xl115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16">
    <w:name w:val="xl116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17">
    <w:name w:val="xl117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18">
    <w:name w:val="xl118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19">
    <w:name w:val="xl119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20">
    <w:name w:val="xl120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21">
    <w:name w:val="xl121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22">
    <w:name w:val="xl122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23">
    <w:name w:val="xl123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24">
    <w:name w:val="xl124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25">
    <w:name w:val="xl125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26">
    <w:name w:val="xl126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27">
    <w:name w:val="xl127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28">
    <w:name w:val="xl128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29">
    <w:name w:val="xl129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30">
    <w:name w:val="xl130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1">
    <w:name w:val="xl131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2">
    <w:name w:val="xl132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33">
    <w:name w:val="xl133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34">
    <w:name w:val="xl134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5">
    <w:name w:val="xl135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36">
    <w:name w:val="xl136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7">
    <w:name w:val="xl137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8">
    <w:name w:val="xl138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9">
    <w:name w:val="xl139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40">
    <w:name w:val="xl140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1">
    <w:name w:val="xl141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42">
    <w:name w:val="xl142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43">
    <w:name w:val="xl143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4">
    <w:name w:val="xl144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5">
    <w:name w:val="xl145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6">
    <w:name w:val="xl146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7">
    <w:name w:val="xl147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48">
    <w:name w:val="xl148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49">
    <w:name w:val="xl149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50">
    <w:name w:val="xl150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51">
    <w:name w:val="xl151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52">
    <w:name w:val="xl152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53">
    <w:name w:val="xl153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54">
    <w:name w:val="xl154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55">
    <w:name w:val="xl155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56">
    <w:name w:val="xl156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57">
    <w:name w:val="xl157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58">
    <w:name w:val="xl158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59">
    <w:name w:val="xl159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0">
    <w:name w:val="xl160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1">
    <w:name w:val="xl161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2">
    <w:name w:val="xl162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63">
    <w:name w:val="xl163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64">
    <w:name w:val="xl164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5">
    <w:name w:val="xl165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6">
    <w:name w:val="xl166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7">
    <w:name w:val="xl167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8">
    <w:name w:val="xl168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9">
    <w:name w:val="xl169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70">
    <w:name w:val="xl170"/>
    <w:basedOn w:val="a"/>
    <w:rsid w:val="00C738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71">
    <w:name w:val="xl171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72">
    <w:name w:val="xl172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73">
    <w:name w:val="xl173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74">
    <w:name w:val="xl174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75">
    <w:name w:val="xl175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09"/>
    <w:pPr>
      <w:spacing w:after="160" w:line="259" w:lineRule="auto"/>
    </w:pPr>
    <w:rPr>
      <w:rFonts w:eastAsia="MS Minch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8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3809"/>
    <w:rPr>
      <w:color w:val="954F72"/>
      <w:u w:val="single"/>
    </w:rPr>
  </w:style>
  <w:style w:type="paragraph" w:customStyle="1" w:styleId="font5">
    <w:name w:val="font5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font6">
    <w:name w:val="font6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font7">
    <w:name w:val="font7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font8">
    <w:name w:val="font8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font9">
    <w:name w:val="font9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font10">
    <w:name w:val="font10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08">
    <w:name w:val="xl108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109">
    <w:name w:val="xl109"/>
    <w:basedOn w:val="a"/>
    <w:rsid w:val="00C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ja-JP"/>
    </w:rPr>
  </w:style>
  <w:style w:type="paragraph" w:customStyle="1" w:styleId="xl110">
    <w:name w:val="xl110"/>
    <w:basedOn w:val="a"/>
    <w:rsid w:val="00C73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111">
    <w:name w:val="xl111"/>
    <w:basedOn w:val="a"/>
    <w:rsid w:val="00C73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112">
    <w:name w:val="xl112"/>
    <w:basedOn w:val="a"/>
    <w:rsid w:val="00C73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xl113">
    <w:name w:val="xl113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14">
    <w:name w:val="xl114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15">
    <w:name w:val="xl115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16">
    <w:name w:val="xl116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17">
    <w:name w:val="xl117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18">
    <w:name w:val="xl118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19">
    <w:name w:val="xl119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20">
    <w:name w:val="xl120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21">
    <w:name w:val="xl121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22">
    <w:name w:val="xl122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23">
    <w:name w:val="xl123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24">
    <w:name w:val="xl124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25">
    <w:name w:val="xl125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26">
    <w:name w:val="xl126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27">
    <w:name w:val="xl127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28">
    <w:name w:val="xl128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29">
    <w:name w:val="xl129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30">
    <w:name w:val="xl130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1">
    <w:name w:val="xl131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2">
    <w:name w:val="xl132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33">
    <w:name w:val="xl133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34">
    <w:name w:val="xl134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5">
    <w:name w:val="xl135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36">
    <w:name w:val="xl136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7">
    <w:name w:val="xl137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8">
    <w:name w:val="xl138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39">
    <w:name w:val="xl139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40">
    <w:name w:val="xl140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1">
    <w:name w:val="xl141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42">
    <w:name w:val="xl142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43">
    <w:name w:val="xl143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4">
    <w:name w:val="xl144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5">
    <w:name w:val="xl145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6">
    <w:name w:val="xl146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47">
    <w:name w:val="xl147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48">
    <w:name w:val="xl148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49">
    <w:name w:val="xl149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50">
    <w:name w:val="xl150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51">
    <w:name w:val="xl151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52">
    <w:name w:val="xl152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53">
    <w:name w:val="xl153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54">
    <w:name w:val="xl154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xl155">
    <w:name w:val="xl155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56">
    <w:name w:val="xl156"/>
    <w:basedOn w:val="a"/>
    <w:rsid w:val="00C7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57">
    <w:name w:val="xl157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58">
    <w:name w:val="xl158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59">
    <w:name w:val="xl159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0">
    <w:name w:val="xl160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1">
    <w:name w:val="xl161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2">
    <w:name w:val="xl162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63">
    <w:name w:val="xl163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ja-JP"/>
    </w:rPr>
  </w:style>
  <w:style w:type="paragraph" w:customStyle="1" w:styleId="xl164">
    <w:name w:val="xl164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5">
    <w:name w:val="xl165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6">
    <w:name w:val="xl166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7">
    <w:name w:val="xl167"/>
    <w:basedOn w:val="a"/>
    <w:rsid w:val="00C73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8">
    <w:name w:val="xl168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69">
    <w:name w:val="xl169"/>
    <w:basedOn w:val="a"/>
    <w:rsid w:val="00C7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  <w:style w:type="paragraph" w:customStyle="1" w:styleId="xl170">
    <w:name w:val="xl170"/>
    <w:basedOn w:val="a"/>
    <w:rsid w:val="00C738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71">
    <w:name w:val="xl171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customStyle="1" w:styleId="xl172">
    <w:name w:val="xl172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73">
    <w:name w:val="xl173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xl174">
    <w:name w:val="xl174"/>
    <w:basedOn w:val="a"/>
    <w:rsid w:val="00C738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xl175">
    <w:name w:val="xl175"/>
    <w:basedOn w:val="a"/>
    <w:rsid w:val="00C7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2020-08-24T00:33:00Z</dcterms:created>
  <dcterms:modified xsi:type="dcterms:W3CDTF">2020-08-24T00:36:00Z</dcterms:modified>
</cp:coreProperties>
</file>